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41" w:rsidRPr="002703D5" w:rsidRDefault="00BC7941" w:rsidP="00477BA3">
      <w:pPr>
        <w:spacing w:line="400" w:lineRule="exact"/>
        <w:ind w:left="240" w:hangingChars="100" w:hanging="240"/>
        <w:rPr>
          <w:rFonts w:ascii="メイリオ" w:eastAsia="メイリオ" w:hAnsi="メイリオ"/>
          <w:color w:val="00B050"/>
          <w:sz w:val="24"/>
          <w:szCs w:val="26"/>
        </w:rPr>
      </w:pPr>
      <w:r w:rsidRPr="002703D5">
        <w:rPr>
          <w:rFonts w:ascii="メイリオ" w:eastAsia="メイリオ" w:hAnsi="メイリオ" w:hint="eastAsia"/>
          <w:color w:val="00B050"/>
          <w:sz w:val="24"/>
          <w:szCs w:val="26"/>
        </w:rPr>
        <w:t>（消費税廃止各界連）</w:t>
      </w:r>
      <w:r w:rsidRPr="002703D5">
        <w:rPr>
          <w:rFonts w:ascii="メイリオ" w:eastAsia="メイリオ" w:hAnsi="メイリオ"/>
          <w:color w:val="00B050"/>
          <w:sz w:val="24"/>
          <w:szCs w:val="26"/>
        </w:rPr>
        <w:t>202</w:t>
      </w:r>
      <w:r w:rsidR="00414725">
        <w:rPr>
          <w:rFonts w:ascii="メイリオ" w:eastAsia="メイリオ" w:hAnsi="メイリオ" w:hint="eastAsia"/>
          <w:color w:val="00B050"/>
          <w:sz w:val="24"/>
          <w:szCs w:val="26"/>
        </w:rPr>
        <w:t>6</w:t>
      </w:r>
      <w:r w:rsidRPr="002703D5">
        <w:rPr>
          <w:rFonts w:ascii="メイリオ" w:eastAsia="メイリオ" w:hAnsi="メイリオ"/>
          <w:color w:val="00B050"/>
          <w:sz w:val="24"/>
          <w:szCs w:val="26"/>
        </w:rPr>
        <w:t>年</w:t>
      </w:r>
      <w:r w:rsidR="002A42B5">
        <w:rPr>
          <w:rFonts w:ascii="メイリオ" w:eastAsia="メイリオ" w:hAnsi="メイリオ" w:hint="eastAsia"/>
          <w:color w:val="00B050"/>
          <w:sz w:val="24"/>
          <w:szCs w:val="26"/>
        </w:rPr>
        <w:t>1</w:t>
      </w:r>
      <w:r w:rsidR="00BD7B3A" w:rsidRPr="002703D5">
        <w:rPr>
          <w:rFonts w:ascii="メイリオ" w:eastAsia="メイリオ" w:hAnsi="メイリオ" w:hint="eastAsia"/>
          <w:color w:val="00B050"/>
          <w:sz w:val="24"/>
          <w:szCs w:val="26"/>
        </w:rPr>
        <w:t>月</w:t>
      </w:r>
      <w:r w:rsidRPr="002703D5">
        <w:rPr>
          <w:rFonts w:ascii="メイリオ" w:eastAsia="メイリオ" w:hAnsi="メイリオ"/>
          <w:color w:val="00B050"/>
          <w:sz w:val="24"/>
          <w:szCs w:val="26"/>
        </w:rPr>
        <w:t>宣伝スポット（参考例）</w:t>
      </w:r>
    </w:p>
    <w:p w:rsidR="00071810" w:rsidRPr="00071810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ご通行中の皆さん、商店街の皆さん、こんにちは。私たちは消費税廃止各界連絡会です。くらしや営業、地域経済を守るため、消費税の減税とインボイス制度の廃止を全国で訴えています。</w:t>
      </w:r>
    </w:p>
    <w:p w:rsidR="00573017" w:rsidRDefault="00414725" w:rsidP="00414725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この間、消費税をめぐる政治の動きは、はっきりと変わってきました。</w:t>
      </w:r>
      <w:r>
        <w:rPr>
          <w:rFonts w:ascii="メイリオ" w:eastAsia="メイリオ" w:hAnsi="メイリオ" w:hint="eastAsia"/>
          <w:sz w:val="24"/>
          <w:szCs w:val="26"/>
        </w:rPr>
        <w:t>立憲と公明が結成した新党</w:t>
      </w:r>
      <w:r w:rsidR="00573017">
        <w:rPr>
          <w:rFonts w:ascii="メイリオ" w:eastAsia="メイリオ" w:hAnsi="メイリオ" w:hint="eastAsia"/>
          <w:sz w:val="24"/>
          <w:szCs w:val="26"/>
        </w:rPr>
        <w:t>は</w:t>
      </w:r>
      <w:r>
        <w:rPr>
          <w:rFonts w:ascii="メイリオ" w:eastAsia="メイリオ" w:hAnsi="メイリオ" w:hint="eastAsia"/>
          <w:sz w:val="24"/>
          <w:szCs w:val="26"/>
        </w:rPr>
        <w:t>食料品の</w:t>
      </w:r>
      <w:r w:rsidR="00573017">
        <w:rPr>
          <w:rFonts w:ascii="メイリオ" w:eastAsia="メイリオ" w:hAnsi="メイリオ" w:hint="eastAsia"/>
          <w:sz w:val="24"/>
          <w:szCs w:val="26"/>
        </w:rPr>
        <w:t>消費税</w:t>
      </w:r>
      <w:r>
        <w:rPr>
          <w:rFonts w:ascii="メイリオ" w:eastAsia="メイリオ" w:hAnsi="メイリオ" w:hint="eastAsia"/>
          <w:sz w:val="24"/>
          <w:szCs w:val="26"/>
        </w:rPr>
        <w:t>率ゼロを選挙公約にすると発表</w:t>
      </w:r>
      <w:r w:rsidR="00573017">
        <w:rPr>
          <w:rFonts w:ascii="メイリオ" w:eastAsia="メイリオ" w:hAnsi="メイリオ" w:hint="eastAsia"/>
          <w:sz w:val="24"/>
          <w:szCs w:val="26"/>
        </w:rPr>
        <w:t>しました</w:t>
      </w:r>
      <w:r w:rsidR="00071810" w:rsidRPr="00071810">
        <w:rPr>
          <w:rFonts w:ascii="メイリオ" w:eastAsia="メイリオ" w:hAnsi="メイリオ"/>
          <w:sz w:val="24"/>
          <w:szCs w:val="26"/>
        </w:rPr>
        <w:t>。</w:t>
      </w:r>
    </w:p>
    <w:p w:rsidR="00071810" w:rsidRPr="00071810" w:rsidRDefault="00573017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これまで「消費税は下げられない」と言い続けてきた自民党</w:t>
      </w:r>
      <w:r w:rsidR="00414725">
        <w:rPr>
          <w:rFonts w:ascii="メイリオ" w:eastAsia="メイリオ" w:hAnsi="メイリオ" w:hint="eastAsia"/>
          <w:sz w:val="24"/>
          <w:szCs w:val="26"/>
        </w:rPr>
        <w:t>までも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が、食料品の消費税を時限的にゼロにする案を次の</w:t>
      </w:r>
      <w:bookmarkStart w:id="0" w:name="_GoBack"/>
      <w:bookmarkEnd w:id="0"/>
      <w:r w:rsidR="00071810" w:rsidRPr="00071810">
        <w:rPr>
          <w:rFonts w:ascii="メイリオ" w:eastAsia="メイリオ" w:hAnsi="メイリオ" w:hint="eastAsia"/>
          <w:sz w:val="24"/>
          <w:szCs w:val="26"/>
        </w:rPr>
        <w:t>選挙公約として検討していると報じられ</w:t>
      </w:r>
      <w:r>
        <w:rPr>
          <w:rFonts w:ascii="メイリオ" w:eastAsia="メイリオ" w:hAnsi="メイリオ" w:hint="eastAsia"/>
          <w:sz w:val="24"/>
          <w:szCs w:val="26"/>
        </w:rPr>
        <w:t>ました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。これは、消費税減税が「不可能」なのではなく、政治の意思の問題だったということです。選挙が近づき、</w:t>
      </w:r>
      <w:r w:rsidR="00216D9B">
        <w:rPr>
          <w:rFonts w:ascii="メイリオ" w:eastAsia="メイリオ" w:hAnsi="メイリオ" w:hint="eastAsia"/>
          <w:sz w:val="24"/>
          <w:szCs w:val="26"/>
        </w:rPr>
        <w:t>物価高に苦しむ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国民の</w:t>
      </w:r>
      <w:r w:rsidR="00216D9B">
        <w:rPr>
          <w:rFonts w:ascii="メイリオ" w:eastAsia="メイリオ" w:hAnsi="メイリオ" w:hint="eastAsia"/>
          <w:sz w:val="24"/>
          <w:szCs w:val="26"/>
        </w:rPr>
        <w:t>強い要求を受け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て、与党もついに減税を口にせざるを得なくなったのです。</w:t>
      </w:r>
    </w:p>
    <w:p w:rsidR="00071810" w:rsidRPr="00071810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しかし、皆さん。</w:t>
      </w:r>
      <w:r w:rsidR="00216D9B">
        <w:rPr>
          <w:rFonts w:ascii="メイリオ" w:eastAsia="メイリオ" w:hAnsi="メイリオ" w:hint="eastAsia"/>
          <w:sz w:val="24"/>
          <w:szCs w:val="26"/>
        </w:rPr>
        <w:t>「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時</w:t>
      </w:r>
      <w:r>
        <w:rPr>
          <w:rFonts w:ascii="メイリオ" w:eastAsia="メイリオ" w:hAnsi="メイリオ" w:hint="eastAsia"/>
          <w:sz w:val="24"/>
          <w:szCs w:val="26"/>
        </w:rPr>
        <w:t>限的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な</w:t>
      </w:r>
      <w:r>
        <w:rPr>
          <w:rFonts w:ascii="メイリオ" w:eastAsia="メイリオ" w:hAnsi="メイリオ" w:hint="eastAsia"/>
          <w:sz w:val="24"/>
          <w:szCs w:val="26"/>
        </w:rPr>
        <w:t>食料品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ゼロ</w:t>
      </w:r>
      <w:r w:rsidR="00216D9B">
        <w:rPr>
          <w:rFonts w:ascii="メイリオ" w:eastAsia="メイリオ" w:hAnsi="メイリオ" w:hint="eastAsia"/>
          <w:sz w:val="24"/>
          <w:szCs w:val="26"/>
        </w:rPr>
        <w:t>％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」で、本当に暮らしは守れるでしょうか。</w:t>
      </w:r>
      <w:r w:rsidR="00216D9B">
        <w:rPr>
          <w:rFonts w:ascii="メイリオ" w:eastAsia="メイリオ" w:hAnsi="メイリオ" w:hint="eastAsia"/>
          <w:sz w:val="24"/>
          <w:szCs w:val="26"/>
        </w:rPr>
        <w:t>値上がりしているのは食料品だけ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ではありません。実質賃金は下がり続け、消費は冷え込み、中小企業や商店街は苦境に立たされています。必要なのは、</w:t>
      </w:r>
      <w:r w:rsidR="00216D9B">
        <w:rPr>
          <w:rFonts w:ascii="メイリオ" w:eastAsia="メイリオ" w:hAnsi="メイリオ" w:hint="eastAsia"/>
          <w:sz w:val="24"/>
          <w:szCs w:val="26"/>
        </w:rPr>
        <w:t>食料品に限った税率引き下げ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ではなく、消費税</w:t>
      </w:r>
      <w:r w:rsidR="00216D9B">
        <w:rPr>
          <w:rFonts w:ascii="メイリオ" w:eastAsia="メイリオ" w:hAnsi="メイリオ" w:hint="eastAsia"/>
          <w:sz w:val="24"/>
          <w:szCs w:val="26"/>
        </w:rPr>
        <w:t>率全体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を引き下げる恒久的な政策転換です。</w:t>
      </w:r>
    </w:p>
    <w:p w:rsidR="00071810" w:rsidRPr="00071810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インボイス制度の問題も、深刻さを増しています。導入から</w:t>
      </w:r>
      <w:r w:rsidR="00071810" w:rsidRPr="00071810">
        <w:rPr>
          <w:rFonts w:ascii="メイリオ" w:eastAsia="メイリオ" w:hAnsi="メイリオ"/>
          <w:sz w:val="24"/>
          <w:szCs w:val="26"/>
        </w:rPr>
        <w:t>2年、日本商工会議所などの調査では、新たに登録した事業者の多くが、取引先と価格交渉ができず、消費税負担をそのまま背負わされています。制度導入後、約半数がコスト増を、7割以上が事務負担の増加を感じています。</w:t>
      </w:r>
    </w:p>
    <w:p w:rsidR="00071810" w:rsidRPr="00071810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政府・与党は「</w:t>
      </w:r>
      <w:r w:rsidR="00071810" w:rsidRPr="00071810">
        <w:rPr>
          <w:rFonts w:ascii="メイリオ" w:eastAsia="メイリオ" w:hAnsi="メイリオ"/>
          <w:sz w:val="24"/>
          <w:szCs w:val="26"/>
        </w:rPr>
        <w:t>2割特例」などの経過措置を</w:t>
      </w:r>
      <w:r>
        <w:rPr>
          <w:rFonts w:ascii="メイリオ" w:eastAsia="メイリオ" w:hAnsi="メイリオ" w:hint="eastAsia"/>
          <w:sz w:val="24"/>
          <w:szCs w:val="26"/>
        </w:rPr>
        <w:t>縮小し</w:t>
      </w:r>
      <w:r w:rsidR="00573017">
        <w:rPr>
          <w:rFonts w:ascii="メイリオ" w:eastAsia="メイリオ" w:hAnsi="メイリオ" w:hint="eastAsia"/>
          <w:sz w:val="24"/>
          <w:szCs w:val="26"/>
        </w:rPr>
        <w:t>て</w:t>
      </w:r>
      <w:r w:rsidR="00071810" w:rsidRPr="00071810">
        <w:rPr>
          <w:rFonts w:ascii="メイリオ" w:eastAsia="メイリオ" w:hAnsi="メイリオ"/>
          <w:sz w:val="24"/>
          <w:szCs w:val="26"/>
        </w:rPr>
        <w:t>延長すると言いますが、</w:t>
      </w:r>
      <w:r>
        <w:rPr>
          <w:rFonts w:ascii="メイリオ" w:eastAsia="メイリオ" w:hAnsi="メイリオ" w:hint="eastAsia"/>
          <w:sz w:val="24"/>
          <w:szCs w:val="26"/>
        </w:rPr>
        <w:t>制度の根本解決にはなりません</w:t>
      </w:r>
      <w:r w:rsidR="00071810" w:rsidRPr="00071810">
        <w:rPr>
          <w:rFonts w:ascii="メイリオ" w:eastAsia="メイリオ" w:hAnsi="メイリオ"/>
          <w:sz w:val="24"/>
          <w:szCs w:val="26"/>
        </w:rPr>
        <w:t>。</w:t>
      </w:r>
      <w:r w:rsidR="00573017" w:rsidRPr="00071810">
        <w:rPr>
          <w:rFonts w:ascii="メイリオ" w:eastAsia="メイリオ" w:hAnsi="メイリオ"/>
          <w:sz w:val="24"/>
          <w:szCs w:val="26"/>
        </w:rPr>
        <w:t>中小事業者とフリーランスを切り捨てる</w:t>
      </w:r>
      <w:r w:rsidR="00071810" w:rsidRPr="00071810">
        <w:rPr>
          <w:rFonts w:ascii="メイリオ" w:eastAsia="メイリオ" w:hAnsi="メイリオ"/>
          <w:sz w:val="24"/>
          <w:szCs w:val="26"/>
        </w:rPr>
        <w:t>インボイス制度</w:t>
      </w:r>
      <w:r w:rsidR="00573017">
        <w:rPr>
          <w:rFonts w:ascii="メイリオ" w:eastAsia="メイリオ" w:hAnsi="メイリオ" w:hint="eastAsia"/>
          <w:sz w:val="24"/>
          <w:szCs w:val="26"/>
        </w:rPr>
        <w:t>は廃止しかありません。</w:t>
      </w:r>
    </w:p>
    <w:p w:rsidR="00071810" w:rsidRPr="00071810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皆さん、世界</w:t>
      </w:r>
      <w:r>
        <w:rPr>
          <w:rFonts w:ascii="メイリオ" w:eastAsia="メイリオ" w:hAnsi="メイリオ" w:hint="eastAsia"/>
          <w:sz w:val="24"/>
          <w:szCs w:val="26"/>
        </w:rPr>
        <w:t>で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は、消費税・付加価値税の軽減や減税は当たり前の政策です。ベトナムは</w:t>
      </w:r>
      <w:r>
        <w:rPr>
          <w:rFonts w:ascii="メイリオ" w:eastAsia="メイリオ" w:hAnsi="メイリオ" w:hint="eastAsia"/>
          <w:sz w:val="24"/>
          <w:szCs w:val="26"/>
        </w:rPr>
        <w:t>消費税にあたる</w:t>
      </w:r>
      <w:r w:rsidR="00216D9B">
        <w:rPr>
          <w:rFonts w:ascii="メイリオ" w:eastAsia="メイリオ" w:hAnsi="メイリオ" w:hint="eastAsia"/>
          <w:sz w:val="24"/>
          <w:szCs w:val="26"/>
        </w:rPr>
        <w:t>付加価値税</w:t>
      </w:r>
      <w:r w:rsidR="00071810" w:rsidRPr="00071810">
        <w:rPr>
          <w:rFonts w:ascii="メイリオ" w:eastAsia="メイリオ" w:hAnsi="メイリオ"/>
          <w:sz w:val="24"/>
          <w:szCs w:val="26"/>
        </w:rPr>
        <w:t>を10％から8％に引き下げ、2026年末まで延長しました。タイは7％に据え置き、減税を継続しています。インドでも家電</w:t>
      </w:r>
      <w:r w:rsidR="00A2389A">
        <w:rPr>
          <w:rFonts w:ascii="メイリオ" w:eastAsia="メイリオ" w:hAnsi="メイリオ" w:hint="eastAsia"/>
          <w:sz w:val="24"/>
          <w:szCs w:val="26"/>
        </w:rPr>
        <w:t>や自動車</w:t>
      </w:r>
      <w:r w:rsidR="00071810" w:rsidRPr="00071810">
        <w:rPr>
          <w:rFonts w:ascii="メイリオ" w:eastAsia="メイリオ" w:hAnsi="メイリオ"/>
          <w:sz w:val="24"/>
          <w:szCs w:val="26"/>
        </w:rPr>
        <w:t>の税率が引き下げられ</w:t>
      </w:r>
      <w:r w:rsidR="00A2389A">
        <w:rPr>
          <w:rFonts w:ascii="メイリオ" w:eastAsia="メイリオ" w:hAnsi="メイリオ" w:hint="eastAsia"/>
          <w:sz w:val="24"/>
          <w:szCs w:val="26"/>
        </w:rPr>
        <w:t>、国内消費を活性化させています</w:t>
      </w:r>
      <w:r w:rsidR="00071810" w:rsidRPr="00071810">
        <w:rPr>
          <w:rFonts w:ascii="メイリオ" w:eastAsia="メイリオ" w:hAnsi="メイリオ"/>
          <w:sz w:val="24"/>
          <w:szCs w:val="26"/>
        </w:rPr>
        <w:t>。</w:t>
      </w:r>
      <w:r w:rsidR="00A2389A">
        <w:rPr>
          <w:rFonts w:ascii="メイリオ" w:eastAsia="メイリオ" w:hAnsi="メイリオ" w:hint="eastAsia"/>
          <w:sz w:val="24"/>
          <w:szCs w:val="26"/>
        </w:rPr>
        <w:t>ヨーロッパでも</w:t>
      </w:r>
      <w:r w:rsidR="00071810" w:rsidRPr="00071810">
        <w:rPr>
          <w:rFonts w:ascii="メイリオ" w:eastAsia="メイリオ" w:hAnsi="メイリオ"/>
          <w:sz w:val="24"/>
          <w:szCs w:val="26"/>
        </w:rPr>
        <w:t>ドイツやイタリア、スウェーデンなど多くの国が、食品や生活必需分野で軽減税率を維持・拡大していることが報告されています。生活を守</w:t>
      </w:r>
      <w:r w:rsidR="00A2389A">
        <w:rPr>
          <w:rFonts w:ascii="メイリオ" w:eastAsia="メイリオ" w:hAnsi="メイリオ" w:hint="eastAsia"/>
          <w:sz w:val="24"/>
          <w:szCs w:val="26"/>
        </w:rPr>
        <w:t>りつつ、経済を活性化させ</w:t>
      </w:r>
      <w:r w:rsidR="00071810" w:rsidRPr="00071810">
        <w:rPr>
          <w:rFonts w:ascii="メイリオ" w:eastAsia="メイリオ" w:hAnsi="メイリオ"/>
          <w:sz w:val="24"/>
          <w:szCs w:val="26"/>
        </w:rPr>
        <w:t>るために、減税を行う――これが世界の常識です。</w:t>
      </w:r>
    </w:p>
    <w:p w:rsidR="00071810" w:rsidRPr="00071810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一方</w:t>
      </w:r>
      <w:r>
        <w:rPr>
          <w:rFonts w:ascii="メイリオ" w:eastAsia="メイリオ" w:hAnsi="メイリオ" w:hint="eastAsia"/>
          <w:sz w:val="24"/>
          <w:szCs w:val="26"/>
        </w:rPr>
        <w:t>、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日本では、防衛費</w:t>
      </w:r>
      <w:r>
        <w:rPr>
          <w:rFonts w:ascii="メイリオ" w:eastAsia="メイリオ" w:hAnsi="メイリオ" w:hint="eastAsia"/>
          <w:sz w:val="24"/>
          <w:szCs w:val="26"/>
        </w:rPr>
        <w:t>が</w:t>
      </w:r>
      <w:r w:rsidR="00071810" w:rsidRPr="00071810">
        <w:rPr>
          <w:rFonts w:ascii="メイリオ" w:eastAsia="メイリオ" w:hAnsi="メイリオ"/>
          <w:sz w:val="24"/>
          <w:szCs w:val="26"/>
        </w:rPr>
        <w:t>GDP比2％へ拡大され</w:t>
      </w:r>
      <w:r>
        <w:rPr>
          <w:rFonts w:ascii="メイリオ" w:eastAsia="メイリオ" w:hAnsi="メイリオ" w:hint="eastAsia"/>
          <w:sz w:val="24"/>
          <w:szCs w:val="26"/>
        </w:rPr>
        <w:t>、さらに積み増され</w:t>
      </w:r>
      <w:r w:rsidR="00071810" w:rsidRPr="00071810">
        <w:rPr>
          <w:rFonts w:ascii="メイリオ" w:eastAsia="メイリオ" w:hAnsi="メイリオ"/>
          <w:sz w:val="24"/>
          <w:szCs w:val="26"/>
        </w:rPr>
        <w:t>ようとしています。防衛費が増え続ければ、社会保障、医療、教育、子育て支援にしわ寄せがいくのは明らかです。</w:t>
      </w:r>
      <w:r w:rsidR="00216D9B">
        <w:rPr>
          <w:rFonts w:ascii="メイリオ" w:eastAsia="メイリオ" w:hAnsi="メイリオ" w:hint="eastAsia"/>
          <w:sz w:val="24"/>
          <w:szCs w:val="26"/>
        </w:rPr>
        <w:t>敵基地攻撃のためのミサイルを</w:t>
      </w:r>
      <w:r w:rsidR="001E45FB">
        <w:rPr>
          <w:rFonts w:ascii="メイリオ" w:eastAsia="メイリオ" w:hAnsi="メイリオ" w:hint="eastAsia"/>
          <w:sz w:val="24"/>
          <w:szCs w:val="26"/>
        </w:rPr>
        <w:t>配備</w:t>
      </w:r>
      <w:r w:rsidR="00216D9B">
        <w:rPr>
          <w:rFonts w:ascii="メイリオ" w:eastAsia="メイリオ" w:hAnsi="メイリオ" w:hint="eastAsia"/>
          <w:sz w:val="24"/>
          <w:szCs w:val="26"/>
        </w:rPr>
        <w:t>すれば、そこが攻撃の対象になります。</w:t>
      </w:r>
      <w:r w:rsidR="00071810" w:rsidRPr="00071810">
        <w:rPr>
          <w:rFonts w:ascii="メイリオ" w:eastAsia="メイリオ" w:hAnsi="メイリオ"/>
          <w:sz w:val="24"/>
          <w:szCs w:val="26"/>
        </w:rPr>
        <w:t>――</w:t>
      </w:r>
      <w:r w:rsidR="00216D9B">
        <w:rPr>
          <w:rFonts w:ascii="メイリオ" w:eastAsia="メイリオ" w:hAnsi="メイリオ" w:hint="eastAsia"/>
          <w:sz w:val="24"/>
          <w:szCs w:val="26"/>
        </w:rPr>
        <w:t>この軍事対軍事の</w:t>
      </w:r>
      <w:r w:rsidR="00071810" w:rsidRPr="00071810">
        <w:rPr>
          <w:rFonts w:ascii="メイリオ" w:eastAsia="メイリオ" w:hAnsi="メイリオ"/>
          <w:sz w:val="24"/>
          <w:szCs w:val="26"/>
        </w:rPr>
        <w:t>政治こそ、厳しく問われるべきです。</w:t>
      </w:r>
    </w:p>
    <w:p w:rsidR="00071810" w:rsidRPr="00071810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消費税は</w:t>
      </w:r>
      <w:r w:rsidR="00071810" w:rsidRPr="00071810">
        <w:rPr>
          <w:rFonts w:ascii="メイリオ" w:eastAsia="メイリオ" w:hAnsi="メイリオ"/>
          <w:sz w:val="24"/>
          <w:szCs w:val="26"/>
        </w:rPr>
        <w:t>1989年</w:t>
      </w:r>
      <w:r>
        <w:rPr>
          <w:rFonts w:ascii="メイリオ" w:eastAsia="メイリオ" w:hAnsi="メイリオ" w:hint="eastAsia"/>
          <w:sz w:val="24"/>
          <w:szCs w:val="26"/>
        </w:rPr>
        <w:t>に</w:t>
      </w:r>
      <w:r w:rsidR="00071810" w:rsidRPr="00071810">
        <w:rPr>
          <w:rFonts w:ascii="メイリオ" w:eastAsia="メイリオ" w:hAnsi="メイリオ"/>
          <w:sz w:val="24"/>
          <w:szCs w:val="26"/>
        </w:rPr>
        <w:t>導入され</w:t>
      </w:r>
      <w:r w:rsidR="00216D9B">
        <w:rPr>
          <w:rFonts w:ascii="メイリオ" w:eastAsia="メイリオ" w:hAnsi="メイリオ" w:hint="eastAsia"/>
          <w:sz w:val="24"/>
          <w:szCs w:val="26"/>
        </w:rPr>
        <w:t>、社会保障の</w:t>
      </w:r>
      <w:r w:rsidR="00071810" w:rsidRPr="00071810">
        <w:rPr>
          <w:rFonts w:ascii="メイリオ" w:eastAsia="メイリオ" w:hAnsi="メイリオ"/>
          <w:sz w:val="24"/>
          <w:szCs w:val="26"/>
        </w:rPr>
        <w:t>ためだと説明され</w:t>
      </w:r>
      <w:r w:rsidR="00216D9B">
        <w:rPr>
          <w:rFonts w:ascii="メイリオ" w:eastAsia="メイリオ" w:hAnsi="メイリオ" w:hint="eastAsia"/>
          <w:sz w:val="24"/>
          <w:szCs w:val="26"/>
        </w:rPr>
        <w:t>てき</w:t>
      </w:r>
      <w:r w:rsidR="00071810" w:rsidRPr="00071810">
        <w:rPr>
          <w:rFonts w:ascii="メイリオ" w:eastAsia="メイリオ" w:hAnsi="メイリオ"/>
          <w:sz w:val="24"/>
          <w:szCs w:val="26"/>
        </w:rPr>
        <w:t>ました。しかし</w:t>
      </w:r>
      <w:r w:rsidR="00216D9B">
        <w:rPr>
          <w:rFonts w:ascii="メイリオ" w:eastAsia="メイリオ" w:hAnsi="メイリオ" w:hint="eastAsia"/>
          <w:sz w:val="24"/>
          <w:szCs w:val="26"/>
        </w:rPr>
        <w:t>導入</w:t>
      </w:r>
      <w:r w:rsidR="00071810" w:rsidRPr="00071810">
        <w:rPr>
          <w:rFonts w:ascii="メイリオ" w:eastAsia="メイリオ" w:hAnsi="メイリオ"/>
          <w:sz w:val="24"/>
          <w:szCs w:val="26"/>
        </w:rPr>
        <w:t>後、法人税や</w:t>
      </w:r>
      <w:r>
        <w:rPr>
          <w:rFonts w:ascii="メイリオ" w:eastAsia="メイリオ" w:hAnsi="メイリオ" w:hint="eastAsia"/>
          <w:sz w:val="24"/>
          <w:szCs w:val="26"/>
        </w:rPr>
        <w:t>富裕層への</w:t>
      </w:r>
      <w:r w:rsidR="00071810" w:rsidRPr="00071810">
        <w:rPr>
          <w:rFonts w:ascii="メイリオ" w:eastAsia="メイリオ" w:hAnsi="メイリオ"/>
          <w:sz w:val="24"/>
          <w:szCs w:val="26"/>
        </w:rPr>
        <w:t>所得税</w:t>
      </w:r>
      <w:r>
        <w:rPr>
          <w:rFonts w:ascii="メイリオ" w:eastAsia="メイリオ" w:hAnsi="メイリオ" w:hint="eastAsia"/>
          <w:sz w:val="24"/>
          <w:szCs w:val="26"/>
        </w:rPr>
        <w:t>の最高税率</w:t>
      </w:r>
      <w:r w:rsidR="00071810" w:rsidRPr="00071810">
        <w:rPr>
          <w:rFonts w:ascii="メイリオ" w:eastAsia="メイリオ" w:hAnsi="メイリオ"/>
          <w:sz w:val="24"/>
          <w:szCs w:val="26"/>
        </w:rPr>
        <w:t>は引き下げられ、大企業は内部留保を積み上げ、輸出大企業は巨額の消費税還付を受け続けています。消費税は、</w:t>
      </w:r>
      <w:r w:rsidR="00216D9B">
        <w:rPr>
          <w:rFonts w:ascii="メイリオ" w:eastAsia="メイリオ" w:hAnsi="メイリオ" w:hint="eastAsia"/>
          <w:sz w:val="24"/>
          <w:szCs w:val="26"/>
        </w:rPr>
        <w:t>社会保障のため</w:t>
      </w:r>
      <w:r w:rsidR="00071810" w:rsidRPr="00071810">
        <w:rPr>
          <w:rFonts w:ascii="メイリオ" w:eastAsia="メイリオ" w:hAnsi="メイリオ"/>
          <w:sz w:val="24"/>
          <w:szCs w:val="26"/>
        </w:rPr>
        <w:t>ではなく、大企業</w:t>
      </w:r>
      <w:r>
        <w:rPr>
          <w:rFonts w:ascii="メイリオ" w:eastAsia="メイリオ" w:hAnsi="メイリオ" w:hint="eastAsia"/>
          <w:sz w:val="24"/>
          <w:szCs w:val="26"/>
        </w:rPr>
        <w:t>と富裕層</w:t>
      </w:r>
      <w:r w:rsidR="001E45FB">
        <w:rPr>
          <w:rFonts w:ascii="メイリオ" w:eastAsia="メイリオ" w:hAnsi="メイリオ" w:hint="eastAsia"/>
          <w:sz w:val="24"/>
          <w:szCs w:val="26"/>
        </w:rPr>
        <w:t>減税</w:t>
      </w:r>
      <w:r w:rsidR="00071810" w:rsidRPr="00071810">
        <w:rPr>
          <w:rFonts w:ascii="メイリオ" w:eastAsia="メイリオ" w:hAnsi="メイリオ"/>
          <w:sz w:val="24"/>
          <w:szCs w:val="26"/>
        </w:rPr>
        <w:t>の穴埋めに使われてきたのが現実です。</w:t>
      </w:r>
    </w:p>
    <w:p w:rsidR="00071810" w:rsidRPr="00071810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皆さん。いま、政治は大きな分岐点に立っています。消費税減税</w:t>
      </w:r>
      <w:r w:rsidR="00216D9B">
        <w:rPr>
          <w:rFonts w:ascii="メイリオ" w:eastAsia="メイリオ" w:hAnsi="メイリオ" w:hint="eastAsia"/>
          <w:sz w:val="24"/>
          <w:szCs w:val="26"/>
        </w:rPr>
        <w:t>を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与党ですら口にし始め</w:t>
      </w:r>
      <w:r w:rsidR="00216D9B">
        <w:rPr>
          <w:rFonts w:ascii="メイリオ" w:eastAsia="メイリオ" w:hAnsi="メイリオ" w:hint="eastAsia"/>
          <w:sz w:val="24"/>
          <w:szCs w:val="26"/>
        </w:rPr>
        <w:t>ています。きたる総選挙で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、</w:t>
      </w:r>
      <w:r w:rsidR="00071810" w:rsidRPr="00071810">
        <w:rPr>
          <w:rFonts w:ascii="メイリオ" w:eastAsia="メイリオ" w:hAnsi="メイリオ"/>
          <w:sz w:val="24"/>
          <w:szCs w:val="26"/>
        </w:rPr>
        <w:t>5％減税、そしてインボイス廃止</w:t>
      </w:r>
      <w:r w:rsidR="00216D9B">
        <w:rPr>
          <w:rFonts w:ascii="メイリオ" w:eastAsia="メイリオ" w:hAnsi="メイリオ" w:hint="eastAsia"/>
          <w:sz w:val="24"/>
          <w:szCs w:val="26"/>
        </w:rPr>
        <w:t>の審判を下しましょう</w:t>
      </w:r>
      <w:r w:rsidR="00071810" w:rsidRPr="00071810">
        <w:rPr>
          <w:rFonts w:ascii="メイリオ" w:eastAsia="メイリオ" w:hAnsi="メイリオ"/>
          <w:sz w:val="24"/>
          <w:szCs w:val="26"/>
        </w:rPr>
        <w:t>。</w:t>
      </w:r>
    </w:p>
    <w:p w:rsidR="00216D9B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私たちは、「消費税を</w:t>
      </w:r>
      <w:r w:rsidR="00071810" w:rsidRPr="00071810">
        <w:rPr>
          <w:rFonts w:ascii="メイリオ" w:eastAsia="メイリオ" w:hAnsi="メイリオ"/>
          <w:sz w:val="24"/>
          <w:szCs w:val="26"/>
        </w:rPr>
        <w:t>5％</w:t>
      </w:r>
      <w:r w:rsidR="00A2389A">
        <w:rPr>
          <w:rFonts w:ascii="メイリオ" w:eastAsia="メイリオ" w:hAnsi="メイリオ" w:hint="eastAsia"/>
          <w:sz w:val="24"/>
          <w:szCs w:val="26"/>
        </w:rPr>
        <w:t>以下</w:t>
      </w:r>
      <w:r w:rsidR="00071810" w:rsidRPr="00071810">
        <w:rPr>
          <w:rFonts w:ascii="メイリオ" w:eastAsia="メイリオ" w:hAnsi="メイリオ"/>
          <w:sz w:val="24"/>
          <w:szCs w:val="26"/>
        </w:rPr>
        <w:t>へ減税し、インボイス制度を廃止する」統一署名を全国で集めています。</w:t>
      </w:r>
      <w:r w:rsidR="00A2389A">
        <w:rPr>
          <w:rFonts w:ascii="メイリオ" w:eastAsia="メイリオ" w:hAnsi="メイリオ" w:hint="eastAsia"/>
          <w:sz w:val="24"/>
          <w:szCs w:val="26"/>
        </w:rPr>
        <w:t>これまで30万人以上が署名し、</w:t>
      </w:r>
      <w:r w:rsidR="00573017">
        <w:rPr>
          <w:rFonts w:ascii="メイリオ" w:eastAsia="メイリオ" w:hAnsi="メイリオ" w:hint="eastAsia"/>
          <w:sz w:val="24"/>
          <w:szCs w:val="26"/>
        </w:rPr>
        <w:t>77人の国会議員が賛同をしている署名です。</w:t>
      </w:r>
    </w:p>
    <w:p w:rsidR="0001379C" w:rsidRPr="006A2261" w:rsidRDefault="00414725" w:rsidP="00071810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6"/>
        </w:rPr>
      </w:pPr>
      <w:r>
        <w:rPr>
          <w:rFonts w:ascii="メイリオ" w:eastAsia="メイリオ" w:hAnsi="メイリオ" w:hint="eastAsia"/>
          <w:sz w:val="24"/>
          <w:szCs w:val="26"/>
        </w:rPr>
        <w:t>◆</w:t>
      </w:r>
      <w:r w:rsidR="00071810" w:rsidRPr="00071810">
        <w:rPr>
          <w:rFonts w:ascii="メイリオ" w:eastAsia="メイリオ" w:hAnsi="メイリオ" w:hint="eastAsia"/>
          <w:sz w:val="24"/>
          <w:szCs w:val="26"/>
        </w:rPr>
        <w:t>どうか、署名へのご協力をお願いします。消費税減税とインボイス廃止で、暮らしと営業を守りましょう。ご清聴、ありがとうございました。</w:t>
      </w:r>
    </w:p>
    <w:sectPr w:rsidR="0001379C" w:rsidRPr="006A2261" w:rsidSect="00002C3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D72" w:rsidRDefault="00516D72" w:rsidP="00903E53">
      <w:r>
        <w:separator/>
      </w:r>
    </w:p>
  </w:endnote>
  <w:endnote w:type="continuationSeparator" w:id="0">
    <w:p w:rsidR="00516D72" w:rsidRDefault="00516D72" w:rsidP="0090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D72" w:rsidRDefault="00516D72" w:rsidP="00903E53">
      <w:r>
        <w:separator/>
      </w:r>
    </w:p>
  </w:footnote>
  <w:footnote w:type="continuationSeparator" w:id="0">
    <w:p w:rsidR="00516D72" w:rsidRDefault="00516D72" w:rsidP="00903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941"/>
    <w:rsid w:val="00002C39"/>
    <w:rsid w:val="000057F2"/>
    <w:rsid w:val="000066D0"/>
    <w:rsid w:val="000070A5"/>
    <w:rsid w:val="0001137F"/>
    <w:rsid w:val="000118DF"/>
    <w:rsid w:val="00012263"/>
    <w:rsid w:val="00012540"/>
    <w:rsid w:val="0001379C"/>
    <w:rsid w:val="000138D1"/>
    <w:rsid w:val="000163CA"/>
    <w:rsid w:val="0001687E"/>
    <w:rsid w:val="00017A84"/>
    <w:rsid w:val="00021A1F"/>
    <w:rsid w:val="00021DD6"/>
    <w:rsid w:val="00022342"/>
    <w:rsid w:val="000252B8"/>
    <w:rsid w:val="0002547B"/>
    <w:rsid w:val="00026323"/>
    <w:rsid w:val="00030291"/>
    <w:rsid w:val="00032748"/>
    <w:rsid w:val="000328DB"/>
    <w:rsid w:val="000343CC"/>
    <w:rsid w:val="0003565F"/>
    <w:rsid w:val="00035898"/>
    <w:rsid w:val="00037B7E"/>
    <w:rsid w:val="00042596"/>
    <w:rsid w:val="00043596"/>
    <w:rsid w:val="000471D6"/>
    <w:rsid w:val="000471F4"/>
    <w:rsid w:val="000475A5"/>
    <w:rsid w:val="00053C1D"/>
    <w:rsid w:val="000562D2"/>
    <w:rsid w:val="000610DF"/>
    <w:rsid w:val="00062111"/>
    <w:rsid w:val="00062AC9"/>
    <w:rsid w:val="000666B6"/>
    <w:rsid w:val="00066D58"/>
    <w:rsid w:val="0006710F"/>
    <w:rsid w:val="00067DB8"/>
    <w:rsid w:val="00071479"/>
    <w:rsid w:val="00071810"/>
    <w:rsid w:val="0007653E"/>
    <w:rsid w:val="000841DC"/>
    <w:rsid w:val="0008766C"/>
    <w:rsid w:val="000879B9"/>
    <w:rsid w:val="000879F5"/>
    <w:rsid w:val="00093D7A"/>
    <w:rsid w:val="000977A3"/>
    <w:rsid w:val="000A0713"/>
    <w:rsid w:val="000A2112"/>
    <w:rsid w:val="000A3C11"/>
    <w:rsid w:val="000A3EE6"/>
    <w:rsid w:val="000A5CF4"/>
    <w:rsid w:val="000A7784"/>
    <w:rsid w:val="000B4104"/>
    <w:rsid w:val="000B4927"/>
    <w:rsid w:val="000B5543"/>
    <w:rsid w:val="000B73CD"/>
    <w:rsid w:val="000B7474"/>
    <w:rsid w:val="000B74CD"/>
    <w:rsid w:val="000B7B44"/>
    <w:rsid w:val="000C4DF0"/>
    <w:rsid w:val="000C5C3E"/>
    <w:rsid w:val="000D0935"/>
    <w:rsid w:val="000D1D2E"/>
    <w:rsid w:val="000D2B0E"/>
    <w:rsid w:val="000D2DCD"/>
    <w:rsid w:val="000D5061"/>
    <w:rsid w:val="000D72D9"/>
    <w:rsid w:val="000D7C07"/>
    <w:rsid w:val="000E267E"/>
    <w:rsid w:val="000E5D57"/>
    <w:rsid w:val="000F28F4"/>
    <w:rsid w:val="000F389A"/>
    <w:rsid w:val="000F5402"/>
    <w:rsid w:val="001008E8"/>
    <w:rsid w:val="001015F0"/>
    <w:rsid w:val="0010516F"/>
    <w:rsid w:val="00112AAB"/>
    <w:rsid w:val="001142B5"/>
    <w:rsid w:val="001145E4"/>
    <w:rsid w:val="0012070A"/>
    <w:rsid w:val="001207CE"/>
    <w:rsid w:val="00122802"/>
    <w:rsid w:val="00123F51"/>
    <w:rsid w:val="00127014"/>
    <w:rsid w:val="001276EB"/>
    <w:rsid w:val="001279FF"/>
    <w:rsid w:val="0013396E"/>
    <w:rsid w:val="00134D02"/>
    <w:rsid w:val="00137157"/>
    <w:rsid w:val="001373F0"/>
    <w:rsid w:val="001406DF"/>
    <w:rsid w:val="00145954"/>
    <w:rsid w:val="001508F2"/>
    <w:rsid w:val="0015143C"/>
    <w:rsid w:val="00153579"/>
    <w:rsid w:val="00153A2A"/>
    <w:rsid w:val="00154D69"/>
    <w:rsid w:val="00155ED9"/>
    <w:rsid w:val="001570F9"/>
    <w:rsid w:val="00161F8E"/>
    <w:rsid w:val="001620A6"/>
    <w:rsid w:val="00162A69"/>
    <w:rsid w:val="00165E0C"/>
    <w:rsid w:val="00166207"/>
    <w:rsid w:val="0017011F"/>
    <w:rsid w:val="0017105B"/>
    <w:rsid w:val="00171E83"/>
    <w:rsid w:val="00172EC9"/>
    <w:rsid w:val="001732A8"/>
    <w:rsid w:val="00175A74"/>
    <w:rsid w:val="00182643"/>
    <w:rsid w:val="00184649"/>
    <w:rsid w:val="001859F2"/>
    <w:rsid w:val="00186E94"/>
    <w:rsid w:val="001909B1"/>
    <w:rsid w:val="00191F7D"/>
    <w:rsid w:val="00192682"/>
    <w:rsid w:val="00194363"/>
    <w:rsid w:val="001953B6"/>
    <w:rsid w:val="00195912"/>
    <w:rsid w:val="001A3B92"/>
    <w:rsid w:val="001A4117"/>
    <w:rsid w:val="001A41A5"/>
    <w:rsid w:val="001A4DB1"/>
    <w:rsid w:val="001A687B"/>
    <w:rsid w:val="001B2C23"/>
    <w:rsid w:val="001B2DBE"/>
    <w:rsid w:val="001B3B4B"/>
    <w:rsid w:val="001B53F1"/>
    <w:rsid w:val="001C0CFE"/>
    <w:rsid w:val="001C28B7"/>
    <w:rsid w:val="001C3A6D"/>
    <w:rsid w:val="001C5A8A"/>
    <w:rsid w:val="001C6895"/>
    <w:rsid w:val="001C752B"/>
    <w:rsid w:val="001D1B12"/>
    <w:rsid w:val="001D2BF4"/>
    <w:rsid w:val="001D3A18"/>
    <w:rsid w:val="001D45BD"/>
    <w:rsid w:val="001D597F"/>
    <w:rsid w:val="001D5EFB"/>
    <w:rsid w:val="001E0C9C"/>
    <w:rsid w:val="001E3072"/>
    <w:rsid w:val="001E45FB"/>
    <w:rsid w:val="001F16C6"/>
    <w:rsid w:val="00201BB4"/>
    <w:rsid w:val="0020339C"/>
    <w:rsid w:val="00204ECA"/>
    <w:rsid w:val="00205383"/>
    <w:rsid w:val="00205DC7"/>
    <w:rsid w:val="00205E8F"/>
    <w:rsid w:val="00206CD9"/>
    <w:rsid w:val="00210D49"/>
    <w:rsid w:val="00211A5F"/>
    <w:rsid w:val="0021299E"/>
    <w:rsid w:val="00216D9B"/>
    <w:rsid w:val="00216ED8"/>
    <w:rsid w:val="00222055"/>
    <w:rsid w:val="0022387C"/>
    <w:rsid w:val="002242BE"/>
    <w:rsid w:val="002277CA"/>
    <w:rsid w:val="00227F38"/>
    <w:rsid w:val="00232DA7"/>
    <w:rsid w:val="00235605"/>
    <w:rsid w:val="00235932"/>
    <w:rsid w:val="00235E0A"/>
    <w:rsid w:val="00237C77"/>
    <w:rsid w:val="0024012A"/>
    <w:rsid w:val="002413F1"/>
    <w:rsid w:val="00243B77"/>
    <w:rsid w:val="00247D29"/>
    <w:rsid w:val="0025149A"/>
    <w:rsid w:val="002523B7"/>
    <w:rsid w:val="00252CA2"/>
    <w:rsid w:val="00253637"/>
    <w:rsid w:val="002545A0"/>
    <w:rsid w:val="00257EC0"/>
    <w:rsid w:val="002623EF"/>
    <w:rsid w:val="0026322F"/>
    <w:rsid w:val="00265C51"/>
    <w:rsid w:val="002663E6"/>
    <w:rsid w:val="0026728D"/>
    <w:rsid w:val="002703D5"/>
    <w:rsid w:val="0027202A"/>
    <w:rsid w:val="002733CB"/>
    <w:rsid w:val="00276D3F"/>
    <w:rsid w:val="002838A7"/>
    <w:rsid w:val="0028439B"/>
    <w:rsid w:val="0028481A"/>
    <w:rsid w:val="00292B8B"/>
    <w:rsid w:val="00292E21"/>
    <w:rsid w:val="0029592A"/>
    <w:rsid w:val="00295E6E"/>
    <w:rsid w:val="002A0308"/>
    <w:rsid w:val="002A13D8"/>
    <w:rsid w:val="002A1ED2"/>
    <w:rsid w:val="002A405E"/>
    <w:rsid w:val="002A42B5"/>
    <w:rsid w:val="002A52EB"/>
    <w:rsid w:val="002B469F"/>
    <w:rsid w:val="002B4A2C"/>
    <w:rsid w:val="002B5CC9"/>
    <w:rsid w:val="002B63BC"/>
    <w:rsid w:val="002B71D4"/>
    <w:rsid w:val="002B7CE0"/>
    <w:rsid w:val="002C045A"/>
    <w:rsid w:val="002C05D0"/>
    <w:rsid w:val="002C0CC3"/>
    <w:rsid w:val="002C1C25"/>
    <w:rsid w:val="002C2082"/>
    <w:rsid w:val="002C39FA"/>
    <w:rsid w:val="002C63EF"/>
    <w:rsid w:val="002C7511"/>
    <w:rsid w:val="002D086E"/>
    <w:rsid w:val="002D400F"/>
    <w:rsid w:val="002D453D"/>
    <w:rsid w:val="002E2B14"/>
    <w:rsid w:val="002E5327"/>
    <w:rsid w:val="002F0C34"/>
    <w:rsid w:val="002F1148"/>
    <w:rsid w:val="002F16B0"/>
    <w:rsid w:val="002F1A20"/>
    <w:rsid w:val="002F5A8A"/>
    <w:rsid w:val="002F7017"/>
    <w:rsid w:val="002F77E6"/>
    <w:rsid w:val="0030096F"/>
    <w:rsid w:val="00303F0C"/>
    <w:rsid w:val="00305089"/>
    <w:rsid w:val="00307992"/>
    <w:rsid w:val="00313ABA"/>
    <w:rsid w:val="00314972"/>
    <w:rsid w:val="003167C1"/>
    <w:rsid w:val="00320D8D"/>
    <w:rsid w:val="00321575"/>
    <w:rsid w:val="0032301C"/>
    <w:rsid w:val="00324A6E"/>
    <w:rsid w:val="00326032"/>
    <w:rsid w:val="00326380"/>
    <w:rsid w:val="00331EE8"/>
    <w:rsid w:val="003335B7"/>
    <w:rsid w:val="00343140"/>
    <w:rsid w:val="0034698D"/>
    <w:rsid w:val="00350266"/>
    <w:rsid w:val="00351FC5"/>
    <w:rsid w:val="00352ED5"/>
    <w:rsid w:val="00355562"/>
    <w:rsid w:val="00360E45"/>
    <w:rsid w:val="0036553A"/>
    <w:rsid w:val="00366F9F"/>
    <w:rsid w:val="00373809"/>
    <w:rsid w:val="003751F7"/>
    <w:rsid w:val="003754F9"/>
    <w:rsid w:val="0038007B"/>
    <w:rsid w:val="003814AA"/>
    <w:rsid w:val="00382AB7"/>
    <w:rsid w:val="00383E56"/>
    <w:rsid w:val="00386AA8"/>
    <w:rsid w:val="00390408"/>
    <w:rsid w:val="00390A6D"/>
    <w:rsid w:val="00390B76"/>
    <w:rsid w:val="003916CD"/>
    <w:rsid w:val="00393B0B"/>
    <w:rsid w:val="0039459F"/>
    <w:rsid w:val="003945BA"/>
    <w:rsid w:val="003950F9"/>
    <w:rsid w:val="003975A9"/>
    <w:rsid w:val="003A0E87"/>
    <w:rsid w:val="003A3995"/>
    <w:rsid w:val="003B4EE8"/>
    <w:rsid w:val="003B576F"/>
    <w:rsid w:val="003B5DE9"/>
    <w:rsid w:val="003B6106"/>
    <w:rsid w:val="003B6AEC"/>
    <w:rsid w:val="003C1B11"/>
    <w:rsid w:val="003C3775"/>
    <w:rsid w:val="003C4163"/>
    <w:rsid w:val="003C4B0E"/>
    <w:rsid w:val="003C6390"/>
    <w:rsid w:val="003C78B1"/>
    <w:rsid w:val="003C7CA8"/>
    <w:rsid w:val="003D042D"/>
    <w:rsid w:val="003D09CE"/>
    <w:rsid w:val="003D1A01"/>
    <w:rsid w:val="003D1EBA"/>
    <w:rsid w:val="003D54C4"/>
    <w:rsid w:val="003E2BC0"/>
    <w:rsid w:val="003E4423"/>
    <w:rsid w:val="003E6924"/>
    <w:rsid w:val="003E7DFE"/>
    <w:rsid w:val="003F00E6"/>
    <w:rsid w:val="003F1A62"/>
    <w:rsid w:val="003F5F29"/>
    <w:rsid w:val="003F6E78"/>
    <w:rsid w:val="00403EA5"/>
    <w:rsid w:val="00404E9F"/>
    <w:rsid w:val="00405858"/>
    <w:rsid w:val="0041127B"/>
    <w:rsid w:val="00412A31"/>
    <w:rsid w:val="00414725"/>
    <w:rsid w:val="00415DA7"/>
    <w:rsid w:val="0041771F"/>
    <w:rsid w:val="00417DC9"/>
    <w:rsid w:val="00422165"/>
    <w:rsid w:val="004221BB"/>
    <w:rsid w:val="004248BA"/>
    <w:rsid w:val="00424F84"/>
    <w:rsid w:val="00434073"/>
    <w:rsid w:val="00436740"/>
    <w:rsid w:val="00436AA3"/>
    <w:rsid w:val="00436EF7"/>
    <w:rsid w:val="004374C0"/>
    <w:rsid w:val="00440060"/>
    <w:rsid w:val="0044681F"/>
    <w:rsid w:val="00447C80"/>
    <w:rsid w:val="00460172"/>
    <w:rsid w:val="00460D03"/>
    <w:rsid w:val="00462C8C"/>
    <w:rsid w:val="00465999"/>
    <w:rsid w:val="00465C08"/>
    <w:rsid w:val="00466B53"/>
    <w:rsid w:val="004717ED"/>
    <w:rsid w:val="00472B9D"/>
    <w:rsid w:val="004731E3"/>
    <w:rsid w:val="004735EA"/>
    <w:rsid w:val="00476072"/>
    <w:rsid w:val="00477BA3"/>
    <w:rsid w:val="00477E65"/>
    <w:rsid w:val="00480DD3"/>
    <w:rsid w:val="00483432"/>
    <w:rsid w:val="00490294"/>
    <w:rsid w:val="004908D3"/>
    <w:rsid w:val="004A1F9A"/>
    <w:rsid w:val="004A266A"/>
    <w:rsid w:val="004A31D6"/>
    <w:rsid w:val="004A3B9F"/>
    <w:rsid w:val="004A7649"/>
    <w:rsid w:val="004B0C29"/>
    <w:rsid w:val="004B1983"/>
    <w:rsid w:val="004B2AAB"/>
    <w:rsid w:val="004B3411"/>
    <w:rsid w:val="004B366B"/>
    <w:rsid w:val="004B5E7F"/>
    <w:rsid w:val="004B6DB4"/>
    <w:rsid w:val="004C1B98"/>
    <w:rsid w:val="004C3CC3"/>
    <w:rsid w:val="004C5A84"/>
    <w:rsid w:val="004D1BAE"/>
    <w:rsid w:val="004D1C95"/>
    <w:rsid w:val="004D43AE"/>
    <w:rsid w:val="004D76A3"/>
    <w:rsid w:val="004D774D"/>
    <w:rsid w:val="004E1024"/>
    <w:rsid w:val="004E39E6"/>
    <w:rsid w:val="004E41FB"/>
    <w:rsid w:val="004E7962"/>
    <w:rsid w:val="004F036A"/>
    <w:rsid w:val="004F0AAB"/>
    <w:rsid w:val="004F61B3"/>
    <w:rsid w:val="004F7E91"/>
    <w:rsid w:val="00502463"/>
    <w:rsid w:val="00504495"/>
    <w:rsid w:val="0050571B"/>
    <w:rsid w:val="00510BF2"/>
    <w:rsid w:val="00515FB8"/>
    <w:rsid w:val="00516D72"/>
    <w:rsid w:val="0052002F"/>
    <w:rsid w:val="00521BC2"/>
    <w:rsid w:val="00523E57"/>
    <w:rsid w:val="0052452B"/>
    <w:rsid w:val="00524694"/>
    <w:rsid w:val="00525E83"/>
    <w:rsid w:val="00527067"/>
    <w:rsid w:val="00530B33"/>
    <w:rsid w:val="005332CF"/>
    <w:rsid w:val="0053692A"/>
    <w:rsid w:val="005370AC"/>
    <w:rsid w:val="00537D55"/>
    <w:rsid w:val="0054500F"/>
    <w:rsid w:val="00545C5E"/>
    <w:rsid w:val="00546F49"/>
    <w:rsid w:val="005473D6"/>
    <w:rsid w:val="00561A3C"/>
    <w:rsid w:val="005646F9"/>
    <w:rsid w:val="005665AD"/>
    <w:rsid w:val="00573017"/>
    <w:rsid w:val="00573ADA"/>
    <w:rsid w:val="005746FC"/>
    <w:rsid w:val="00582229"/>
    <w:rsid w:val="00582D83"/>
    <w:rsid w:val="00582E91"/>
    <w:rsid w:val="00584923"/>
    <w:rsid w:val="00585512"/>
    <w:rsid w:val="005862FA"/>
    <w:rsid w:val="00586F6C"/>
    <w:rsid w:val="005877EA"/>
    <w:rsid w:val="0059101E"/>
    <w:rsid w:val="0059120F"/>
    <w:rsid w:val="00592172"/>
    <w:rsid w:val="00593298"/>
    <w:rsid w:val="0059349F"/>
    <w:rsid w:val="00595FFD"/>
    <w:rsid w:val="005961D3"/>
    <w:rsid w:val="00597AE9"/>
    <w:rsid w:val="005A0342"/>
    <w:rsid w:val="005A2E10"/>
    <w:rsid w:val="005A38E0"/>
    <w:rsid w:val="005A4909"/>
    <w:rsid w:val="005A5C4A"/>
    <w:rsid w:val="005C3D9B"/>
    <w:rsid w:val="005C58BF"/>
    <w:rsid w:val="005C72E9"/>
    <w:rsid w:val="005C784B"/>
    <w:rsid w:val="005D05FE"/>
    <w:rsid w:val="005D30D4"/>
    <w:rsid w:val="005D3D86"/>
    <w:rsid w:val="005D751B"/>
    <w:rsid w:val="005E5F24"/>
    <w:rsid w:val="005F4C9A"/>
    <w:rsid w:val="005F5E77"/>
    <w:rsid w:val="005F69C0"/>
    <w:rsid w:val="0060007C"/>
    <w:rsid w:val="00607A23"/>
    <w:rsid w:val="00611243"/>
    <w:rsid w:val="006123AB"/>
    <w:rsid w:val="00617547"/>
    <w:rsid w:val="006264AB"/>
    <w:rsid w:val="006300A8"/>
    <w:rsid w:val="006314E3"/>
    <w:rsid w:val="00637047"/>
    <w:rsid w:val="00637196"/>
    <w:rsid w:val="006403CD"/>
    <w:rsid w:val="006419EB"/>
    <w:rsid w:val="00645C97"/>
    <w:rsid w:val="00650272"/>
    <w:rsid w:val="00653797"/>
    <w:rsid w:val="00653F9C"/>
    <w:rsid w:val="0065706D"/>
    <w:rsid w:val="00657A21"/>
    <w:rsid w:val="00660A90"/>
    <w:rsid w:val="00662094"/>
    <w:rsid w:val="006634C4"/>
    <w:rsid w:val="00664C98"/>
    <w:rsid w:val="0067305A"/>
    <w:rsid w:val="00675DBD"/>
    <w:rsid w:val="006773FD"/>
    <w:rsid w:val="0068099A"/>
    <w:rsid w:val="006816BB"/>
    <w:rsid w:val="00682FEB"/>
    <w:rsid w:val="00683E57"/>
    <w:rsid w:val="00685033"/>
    <w:rsid w:val="00691881"/>
    <w:rsid w:val="006934F8"/>
    <w:rsid w:val="00693842"/>
    <w:rsid w:val="00694A28"/>
    <w:rsid w:val="00696FCF"/>
    <w:rsid w:val="00697600"/>
    <w:rsid w:val="00697FDF"/>
    <w:rsid w:val="006A08B9"/>
    <w:rsid w:val="006A097F"/>
    <w:rsid w:val="006A2261"/>
    <w:rsid w:val="006A43C9"/>
    <w:rsid w:val="006A6A21"/>
    <w:rsid w:val="006A74E0"/>
    <w:rsid w:val="006B05CD"/>
    <w:rsid w:val="006B6334"/>
    <w:rsid w:val="006C0088"/>
    <w:rsid w:val="006C02E7"/>
    <w:rsid w:val="006C3260"/>
    <w:rsid w:val="006C6829"/>
    <w:rsid w:val="006D01B2"/>
    <w:rsid w:val="006D18BD"/>
    <w:rsid w:val="006D1FB5"/>
    <w:rsid w:val="006D2FB6"/>
    <w:rsid w:val="006D339A"/>
    <w:rsid w:val="006E144E"/>
    <w:rsid w:val="006E3A91"/>
    <w:rsid w:val="006E4184"/>
    <w:rsid w:val="006E781B"/>
    <w:rsid w:val="006E7B28"/>
    <w:rsid w:val="006F1526"/>
    <w:rsid w:val="006F24CA"/>
    <w:rsid w:val="006F2C84"/>
    <w:rsid w:val="00702645"/>
    <w:rsid w:val="00702E16"/>
    <w:rsid w:val="007032A7"/>
    <w:rsid w:val="007041F2"/>
    <w:rsid w:val="007065A8"/>
    <w:rsid w:val="00706A03"/>
    <w:rsid w:val="007128C3"/>
    <w:rsid w:val="00715658"/>
    <w:rsid w:val="00717F0E"/>
    <w:rsid w:val="00722320"/>
    <w:rsid w:val="007226EC"/>
    <w:rsid w:val="00723FC2"/>
    <w:rsid w:val="00731FDE"/>
    <w:rsid w:val="00735C96"/>
    <w:rsid w:val="007365ED"/>
    <w:rsid w:val="00737469"/>
    <w:rsid w:val="00740E52"/>
    <w:rsid w:val="007452A1"/>
    <w:rsid w:val="0074697E"/>
    <w:rsid w:val="00746D4D"/>
    <w:rsid w:val="007531B3"/>
    <w:rsid w:val="007642E8"/>
    <w:rsid w:val="007656F4"/>
    <w:rsid w:val="007664D2"/>
    <w:rsid w:val="0076675E"/>
    <w:rsid w:val="00773C22"/>
    <w:rsid w:val="00782E6B"/>
    <w:rsid w:val="00782F3F"/>
    <w:rsid w:val="00787692"/>
    <w:rsid w:val="00790494"/>
    <w:rsid w:val="0079053C"/>
    <w:rsid w:val="00790AA6"/>
    <w:rsid w:val="00795259"/>
    <w:rsid w:val="007968A6"/>
    <w:rsid w:val="007A324A"/>
    <w:rsid w:val="007A38B1"/>
    <w:rsid w:val="007A5BA0"/>
    <w:rsid w:val="007B06EE"/>
    <w:rsid w:val="007B0759"/>
    <w:rsid w:val="007B239E"/>
    <w:rsid w:val="007B3840"/>
    <w:rsid w:val="007B3B32"/>
    <w:rsid w:val="007B63D1"/>
    <w:rsid w:val="007B7E7A"/>
    <w:rsid w:val="007C1CF3"/>
    <w:rsid w:val="007C22B2"/>
    <w:rsid w:val="007C3D41"/>
    <w:rsid w:val="007C421D"/>
    <w:rsid w:val="007C48B3"/>
    <w:rsid w:val="007C4CF6"/>
    <w:rsid w:val="007C6E08"/>
    <w:rsid w:val="007D1226"/>
    <w:rsid w:val="007D3982"/>
    <w:rsid w:val="007D4AF4"/>
    <w:rsid w:val="007D4F7A"/>
    <w:rsid w:val="007D5259"/>
    <w:rsid w:val="007D6F70"/>
    <w:rsid w:val="007D7CA2"/>
    <w:rsid w:val="007E2A77"/>
    <w:rsid w:val="007E3C4D"/>
    <w:rsid w:val="007F0474"/>
    <w:rsid w:val="00801BB0"/>
    <w:rsid w:val="00801FD0"/>
    <w:rsid w:val="00806AA1"/>
    <w:rsid w:val="00814713"/>
    <w:rsid w:val="00814D3E"/>
    <w:rsid w:val="0081688B"/>
    <w:rsid w:val="008179B6"/>
    <w:rsid w:val="00821339"/>
    <w:rsid w:val="008218EC"/>
    <w:rsid w:val="00824309"/>
    <w:rsid w:val="00827D2D"/>
    <w:rsid w:val="0083075D"/>
    <w:rsid w:val="0083114E"/>
    <w:rsid w:val="00831BE5"/>
    <w:rsid w:val="008357D8"/>
    <w:rsid w:val="00841699"/>
    <w:rsid w:val="00843016"/>
    <w:rsid w:val="008439B8"/>
    <w:rsid w:val="00844868"/>
    <w:rsid w:val="0084669F"/>
    <w:rsid w:val="008512CF"/>
    <w:rsid w:val="00852B9E"/>
    <w:rsid w:val="00853DC1"/>
    <w:rsid w:val="0085474E"/>
    <w:rsid w:val="008608AE"/>
    <w:rsid w:val="00861B43"/>
    <w:rsid w:val="00862DA0"/>
    <w:rsid w:val="0087661F"/>
    <w:rsid w:val="008778CE"/>
    <w:rsid w:val="008856C9"/>
    <w:rsid w:val="00885883"/>
    <w:rsid w:val="00887583"/>
    <w:rsid w:val="00890805"/>
    <w:rsid w:val="00891AA7"/>
    <w:rsid w:val="008A4D65"/>
    <w:rsid w:val="008A506B"/>
    <w:rsid w:val="008A6912"/>
    <w:rsid w:val="008A7A3E"/>
    <w:rsid w:val="008B5494"/>
    <w:rsid w:val="008B757C"/>
    <w:rsid w:val="008C57F8"/>
    <w:rsid w:val="008D1348"/>
    <w:rsid w:val="008D36B0"/>
    <w:rsid w:val="008D3C2C"/>
    <w:rsid w:val="008D74F0"/>
    <w:rsid w:val="008D7963"/>
    <w:rsid w:val="008E0ABB"/>
    <w:rsid w:val="008E21DF"/>
    <w:rsid w:val="008E44E1"/>
    <w:rsid w:val="008E4CF0"/>
    <w:rsid w:val="008E5B41"/>
    <w:rsid w:val="008E723C"/>
    <w:rsid w:val="008E7A14"/>
    <w:rsid w:val="008F0758"/>
    <w:rsid w:val="008F12DC"/>
    <w:rsid w:val="008F7D88"/>
    <w:rsid w:val="00901FE5"/>
    <w:rsid w:val="0090229D"/>
    <w:rsid w:val="009023AD"/>
    <w:rsid w:val="00903243"/>
    <w:rsid w:val="00903E53"/>
    <w:rsid w:val="00906744"/>
    <w:rsid w:val="00910618"/>
    <w:rsid w:val="00912886"/>
    <w:rsid w:val="00917BB6"/>
    <w:rsid w:val="0092635B"/>
    <w:rsid w:val="009264A1"/>
    <w:rsid w:val="00935D61"/>
    <w:rsid w:val="00936714"/>
    <w:rsid w:val="00936786"/>
    <w:rsid w:val="00942DD3"/>
    <w:rsid w:val="00950A71"/>
    <w:rsid w:val="00950A9B"/>
    <w:rsid w:val="00951CF2"/>
    <w:rsid w:val="00952BA5"/>
    <w:rsid w:val="00952F4D"/>
    <w:rsid w:val="00954299"/>
    <w:rsid w:val="00956389"/>
    <w:rsid w:val="009570B4"/>
    <w:rsid w:val="00960E54"/>
    <w:rsid w:val="00961567"/>
    <w:rsid w:val="00965247"/>
    <w:rsid w:val="009717E8"/>
    <w:rsid w:val="00973C1D"/>
    <w:rsid w:val="00977318"/>
    <w:rsid w:val="009777FB"/>
    <w:rsid w:val="009778A9"/>
    <w:rsid w:val="00980137"/>
    <w:rsid w:val="00980904"/>
    <w:rsid w:val="00983083"/>
    <w:rsid w:val="00983C00"/>
    <w:rsid w:val="00984AE7"/>
    <w:rsid w:val="00991148"/>
    <w:rsid w:val="00991E61"/>
    <w:rsid w:val="00993941"/>
    <w:rsid w:val="00993F21"/>
    <w:rsid w:val="00995591"/>
    <w:rsid w:val="00997905"/>
    <w:rsid w:val="009A15CD"/>
    <w:rsid w:val="009A1CE1"/>
    <w:rsid w:val="009A5084"/>
    <w:rsid w:val="009A56E4"/>
    <w:rsid w:val="009A5C80"/>
    <w:rsid w:val="009A6833"/>
    <w:rsid w:val="009A7F7B"/>
    <w:rsid w:val="009B3527"/>
    <w:rsid w:val="009B6427"/>
    <w:rsid w:val="009B64D5"/>
    <w:rsid w:val="009C039B"/>
    <w:rsid w:val="009C0CBC"/>
    <w:rsid w:val="009C10A7"/>
    <w:rsid w:val="009C1E63"/>
    <w:rsid w:val="009C22B7"/>
    <w:rsid w:val="009C2838"/>
    <w:rsid w:val="009C36FF"/>
    <w:rsid w:val="009C3931"/>
    <w:rsid w:val="009C620C"/>
    <w:rsid w:val="009D3FA9"/>
    <w:rsid w:val="009E148C"/>
    <w:rsid w:val="009E218A"/>
    <w:rsid w:val="009E2444"/>
    <w:rsid w:val="009E29FF"/>
    <w:rsid w:val="009E3656"/>
    <w:rsid w:val="009E77EE"/>
    <w:rsid w:val="009F1062"/>
    <w:rsid w:val="009F5957"/>
    <w:rsid w:val="009F64ED"/>
    <w:rsid w:val="00A0412F"/>
    <w:rsid w:val="00A04B09"/>
    <w:rsid w:val="00A04D3F"/>
    <w:rsid w:val="00A05992"/>
    <w:rsid w:val="00A110D8"/>
    <w:rsid w:val="00A12A1D"/>
    <w:rsid w:val="00A13929"/>
    <w:rsid w:val="00A16D56"/>
    <w:rsid w:val="00A2090A"/>
    <w:rsid w:val="00A20AD6"/>
    <w:rsid w:val="00A2389A"/>
    <w:rsid w:val="00A2531E"/>
    <w:rsid w:val="00A26166"/>
    <w:rsid w:val="00A268D7"/>
    <w:rsid w:val="00A30BC2"/>
    <w:rsid w:val="00A31BF9"/>
    <w:rsid w:val="00A32D53"/>
    <w:rsid w:val="00A32D7B"/>
    <w:rsid w:val="00A33AA5"/>
    <w:rsid w:val="00A357D4"/>
    <w:rsid w:val="00A42B24"/>
    <w:rsid w:val="00A43082"/>
    <w:rsid w:val="00A43941"/>
    <w:rsid w:val="00A5626C"/>
    <w:rsid w:val="00A60131"/>
    <w:rsid w:val="00A62632"/>
    <w:rsid w:val="00A70274"/>
    <w:rsid w:val="00A70750"/>
    <w:rsid w:val="00A736E8"/>
    <w:rsid w:val="00A74E73"/>
    <w:rsid w:val="00A774A6"/>
    <w:rsid w:val="00A806D7"/>
    <w:rsid w:val="00A8356E"/>
    <w:rsid w:val="00A85067"/>
    <w:rsid w:val="00A85345"/>
    <w:rsid w:val="00A9003D"/>
    <w:rsid w:val="00A951E4"/>
    <w:rsid w:val="00A97131"/>
    <w:rsid w:val="00A978A3"/>
    <w:rsid w:val="00A97BFD"/>
    <w:rsid w:val="00AA05F6"/>
    <w:rsid w:val="00AA2102"/>
    <w:rsid w:val="00AA396B"/>
    <w:rsid w:val="00AA5DC4"/>
    <w:rsid w:val="00AA668F"/>
    <w:rsid w:val="00AB2098"/>
    <w:rsid w:val="00AB46EE"/>
    <w:rsid w:val="00AB77CA"/>
    <w:rsid w:val="00AC5576"/>
    <w:rsid w:val="00AC5767"/>
    <w:rsid w:val="00AC63D1"/>
    <w:rsid w:val="00AD2A47"/>
    <w:rsid w:val="00AD4623"/>
    <w:rsid w:val="00AD478C"/>
    <w:rsid w:val="00AD5CA4"/>
    <w:rsid w:val="00AD6CA7"/>
    <w:rsid w:val="00AE0594"/>
    <w:rsid w:val="00AE2E4A"/>
    <w:rsid w:val="00AE4B1A"/>
    <w:rsid w:val="00AE5ED9"/>
    <w:rsid w:val="00AE705E"/>
    <w:rsid w:val="00AE794A"/>
    <w:rsid w:val="00AE7FCE"/>
    <w:rsid w:val="00AF128B"/>
    <w:rsid w:val="00AF1C7D"/>
    <w:rsid w:val="00AF6256"/>
    <w:rsid w:val="00AF7C05"/>
    <w:rsid w:val="00B04469"/>
    <w:rsid w:val="00B10292"/>
    <w:rsid w:val="00B1113B"/>
    <w:rsid w:val="00B1352D"/>
    <w:rsid w:val="00B139E1"/>
    <w:rsid w:val="00B143B9"/>
    <w:rsid w:val="00B14DDB"/>
    <w:rsid w:val="00B15576"/>
    <w:rsid w:val="00B20A1B"/>
    <w:rsid w:val="00B228FE"/>
    <w:rsid w:val="00B23B8E"/>
    <w:rsid w:val="00B24F1B"/>
    <w:rsid w:val="00B26D1C"/>
    <w:rsid w:val="00B26EA4"/>
    <w:rsid w:val="00B30F6C"/>
    <w:rsid w:val="00B32442"/>
    <w:rsid w:val="00B32E29"/>
    <w:rsid w:val="00B373AE"/>
    <w:rsid w:val="00B41359"/>
    <w:rsid w:val="00B428C2"/>
    <w:rsid w:val="00B447AF"/>
    <w:rsid w:val="00B477EC"/>
    <w:rsid w:val="00B50F80"/>
    <w:rsid w:val="00B51005"/>
    <w:rsid w:val="00B5502E"/>
    <w:rsid w:val="00B56073"/>
    <w:rsid w:val="00B57F22"/>
    <w:rsid w:val="00B604D3"/>
    <w:rsid w:val="00B66301"/>
    <w:rsid w:val="00B7049A"/>
    <w:rsid w:val="00B718FC"/>
    <w:rsid w:val="00B7241E"/>
    <w:rsid w:val="00B72790"/>
    <w:rsid w:val="00B742C7"/>
    <w:rsid w:val="00B770C9"/>
    <w:rsid w:val="00B77816"/>
    <w:rsid w:val="00B81F47"/>
    <w:rsid w:val="00B82A16"/>
    <w:rsid w:val="00B834F4"/>
    <w:rsid w:val="00B95065"/>
    <w:rsid w:val="00B95D03"/>
    <w:rsid w:val="00B97315"/>
    <w:rsid w:val="00BA0727"/>
    <w:rsid w:val="00BA1DC8"/>
    <w:rsid w:val="00BA54AC"/>
    <w:rsid w:val="00BA754D"/>
    <w:rsid w:val="00BB0D6C"/>
    <w:rsid w:val="00BB0F86"/>
    <w:rsid w:val="00BB16C0"/>
    <w:rsid w:val="00BB328C"/>
    <w:rsid w:val="00BB3C9B"/>
    <w:rsid w:val="00BC0445"/>
    <w:rsid w:val="00BC7941"/>
    <w:rsid w:val="00BD1D6B"/>
    <w:rsid w:val="00BD2CD9"/>
    <w:rsid w:val="00BD2D3D"/>
    <w:rsid w:val="00BD4D00"/>
    <w:rsid w:val="00BD5CD9"/>
    <w:rsid w:val="00BD653D"/>
    <w:rsid w:val="00BD75CC"/>
    <w:rsid w:val="00BD7662"/>
    <w:rsid w:val="00BD7B3A"/>
    <w:rsid w:val="00BE5DD4"/>
    <w:rsid w:val="00BE6910"/>
    <w:rsid w:val="00BE7AC1"/>
    <w:rsid w:val="00BF06F2"/>
    <w:rsid w:val="00BF2D33"/>
    <w:rsid w:val="00BF35B7"/>
    <w:rsid w:val="00C00493"/>
    <w:rsid w:val="00C0290C"/>
    <w:rsid w:val="00C060C6"/>
    <w:rsid w:val="00C07C2F"/>
    <w:rsid w:val="00C13C3F"/>
    <w:rsid w:val="00C158B7"/>
    <w:rsid w:val="00C15EFF"/>
    <w:rsid w:val="00C16013"/>
    <w:rsid w:val="00C16DD2"/>
    <w:rsid w:val="00C220F6"/>
    <w:rsid w:val="00C237FA"/>
    <w:rsid w:val="00C23F02"/>
    <w:rsid w:val="00C266E2"/>
    <w:rsid w:val="00C36C46"/>
    <w:rsid w:val="00C52D9A"/>
    <w:rsid w:val="00C57C5D"/>
    <w:rsid w:val="00C57CD4"/>
    <w:rsid w:val="00C60108"/>
    <w:rsid w:val="00C6039D"/>
    <w:rsid w:val="00C61197"/>
    <w:rsid w:val="00C611B6"/>
    <w:rsid w:val="00C63C95"/>
    <w:rsid w:val="00C660FB"/>
    <w:rsid w:val="00C663A9"/>
    <w:rsid w:val="00C66723"/>
    <w:rsid w:val="00C70ADE"/>
    <w:rsid w:val="00C711DA"/>
    <w:rsid w:val="00C71CBF"/>
    <w:rsid w:val="00C71FC1"/>
    <w:rsid w:val="00C7478F"/>
    <w:rsid w:val="00C752F9"/>
    <w:rsid w:val="00C75AD3"/>
    <w:rsid w:val="00C77089"/>
    <w:rsid w:val="00C808DC"/>
    <w:rsid w:val="00C80E14"/>
    <w:rsid w:val="00C81C73"/>
    <w:rsid w:val="00C82B25"/>
    <w:rsid w:val="00C83F85"/>
    <w:rsid w:val="00C84372"/>
    <w:rsid w:val="00C85BC7"/>
    <w:rsid w:val="00C90C5A"/>
    <w:rsid w:val="00C91F96"/>
    <w:rsid w:val="00C93DF4"/>
    <w:rsid w:val="00C9798B"/>
    <w:rsid w:val="00CA38FD"/>
    <w:rsid w:val="00CA398B"/>
    <w:rsid w:val="00CA3F84"/>
    <w:rsid w:val="00CA52CA"/>
    <w:rsid w:val="00CA62AC"/>
    <w:rsid w:val="00CA63D3"/>
    <w:rsid w:val="00CB17E0"/>
    <w:rsid w:val="00CB31C9"/>
    <w:rsid w:val="00CB354D"/>
    <w:rsid w:val="00CC26F9"/>
    <w:rsid w:val="00CC2A7A"/>
    <w:rsid w:val="00CC3110"/>
    <w:rsid w:val="00CC3D07"/>
    <w:rsid w:val="00CD09E0"/>
    <w:rsid w:val="00CD0C8E"/>
    <w:rsid w:val="00CD1743"/>
    <w:rsid w:val="00CD276E"/>
    <w:rsid w:val="00CD32FA"/>
    <w:rsid w:val="00CE24EE"/>
    <w:rsid w:val="00CE4652"/>
    <w:rsid w:val="00CE6DDF"/>
    <w:rsid w:val="00CF05CA"/>
    <w:rsid w:val="00CF3EDC"/>
    <w:rsid w:val="00CF5A17"/>
    <w:rsid w:val="00CF75A8"/>
    <w:rsid w:val="00D0058E"/>
    <w:rsid w:val="00D0062A"/>
    <w:rsid w:val="00D04848"/>
    <w:rsid w:val="00D06392"/>
    <w:rsid w:val="00D063D8"/>
    <w:rsid w:val="00D06E53"/>
    <w:rsid w:val="00D1193D"/>
    <w:rsid w:val="00D1293F"/>
    <w:rsid w:val="00D1370A"/>
    <w:rsid w:val="00D14566"/>
    <w:rsid w:val="00D179E9"/>
    <w:rsid w:val="00D20EE0"/>
    <w:rsid w:val="00D22A69"/>
    <w:rsid w:val="00D23640"/>
    <w:rsid w:val="00D250C2"/>
    <w:rsid w:val="00D2576C"/>
    <w:rsid w:val="00D25EAB"/>
    <w:rsid w:val="00D26FA7"/>
    <w:rsid w:val="00D274C0"/>
    <w:rsid w:val="00D27848"/>
    <w:rsid w:val="00D2790A"/>
    <w:rsid w:val="00D300BE"/>
    <w:rsid w:val="00D33099"/>
    <w:rsid w:val="00D34E54"/>
    <w:rsid w:val="00D35C05"/>
    <w:rsid w:val="00D40EBB"/>
    <w:rsid w:val="00D423B8"/>
    <w:rsid w:val="00D42900"/>
    <w:rsid w:val="00D43411"/>
    <w:rsid w:val="00D43765"/>
    <w:rsid w:val="00D5041C"/>
    <w:rsid w:val="00D61111"/>
    <w:rsid w:val="00D628F1"/>
    <w:rsid w:val="00D633D0"/>
    <w:rsid w:val="00D6505C"/>
    <w:rsid w:val="00D67AFE"/>
    <w:rsid w:val="00D759EC"/>
    <w:rsid w:val="00D75C7D"/>
    <w:rsid w:val="00D77BC8"/>
    <w:rsid w:val="00D80D3C"/>
    <w:rsid w:val="00D829A1"/>
    <w:rsid w:val="00D8482A"/>
    <w:rsid w:val="00D848F8"/>
    <w:rsid w:val="00D90DA3"/>
    <w:rsid w:val="00D96093"/>
    <w:rsid w:val="00DA224C"/>
    <w:rsid w:val="00DA3461"/>
    <w:rsid w:val="00DA425A"/>
    <w:rsid w:val="00DA60A8"/>
    <w:rsid w:val="00DA6458"/>
    <w:rsid w:val="00DB053D"/>
    <w:rsid w:val="00DB0942"/>
    <w:rsid w:val="00DB1E02"/>
    <w:rsid w:val="00DC08AB"/>
    <w:rsid w:val="00DC5AAB"/>
    <w:rsid w:val="00DC7E70"/>
    <w:rsid w:val="00DD0709"/>
    <w:rsid w:val="00DD5582"/>
    <w:rsid w:val="00DD6E25"/>
    <w:rsid w:val="00DE65B5"/>
    <w:rsid w:val="00DF0DF2"/>
    <w:rsid w:val="00DF0EBF"/>
    <w:rsid w:val="00DF132D"/>
    <w:rsid w:val="00E039DE"/>
    <w:rsid w:val="00E12FFB"/>
    <w:rsid w:val="00E14543"/>
    <w:rsid w:val="00E17393"/>
    <w:rsid w:val="00E17FEE"/>
    <w:rsid w:val="00E308C8"/>
    <w:rsid w:val="00E317E3"/>
    <w:rsid w:val="00E32CE7"/>
    <w:rsid w:val="00E346FC"/>
    <w:rsid w:val="00E3658C"/>
    <w:rsid w:val="00E40D8C"/>
    <w:rsid w:val="00E41C13"/>
    <w:rsid w:val="00E43C20"/>
    <w:rsid w:val="00E4489C"/>
    <w:rsid w:val="00E50E6F"/>
    <w:rsid w:val="00E53143"/>
    <w:rsid w:val="00E553F9"/>
    <w:rsid w:val="00E57799"/>
    <w:rsid w:val="00E62D05"/>
    <w:rsid w:val="00E64776"/>
    <w:rsid w:val="00E659BF"/>
    <w:rsid w:val="00E6644D"/>
    <w:rsid w:val="00E708E3"/>
    <w:rsid w:val="00E71C3A"/>
    <w:rsid w:val="00E72F11"/>
    <w:rsid w:val="00E738C9"/>
    <w:rsid w:val="00E75275"/>
    <w:rsid w:val="00E76D85"/>
    <w:rsid w:val="00E771AC"/>
    <w:rsid w:val="00E80197"/>
    <w:rsid w:val="00E85555"/>
    <w:rsid w:val="00E85E57"/>
    <w:rsid w:val="00E90871"/>
    <w:rsid w:val="00E90E49"/>
    <w:rsid w:val="00E92205"/>
    <w:rsid w:val="00E9373F"/>
    <w:rsid w:val="00EA1B13"/>
    <w:rsid w:val="00EA3730"/>
    <w:rsid w:val="00EA54A9"/>
    <w:rsid w:val="00EB033D"/>
    <w:rsid w:val="00EB1944"/>
    <w:rsid w:val="00EB30B7"/>
    <w:rsid w:val="00EB35B4"/>
    <w:rsid w:val="00EB3B46"/>
    <w:rsid w:val="00EC041D"/>
    <w:rsid w:val="00EC2AE6"/>
    <w:rsid w:val="00EC3AED"/>
    <w:rsid w:val="00EC3C94"/>
    <w:rsid w:val="00EC58F4"/>
    <w:rsid w:val="00EC74D4"/>
    <w:rsid w:val="00ED0CF1"/>
    <w:rsid w:val="00ED3B18"/>
    <w:rsid w:val="00ED426B"/>
    <w:rsid w:val="00ED6A25"/>
    <w:rsid w:val="00ED719C"/>
    <w:rsid w:val="00ED7471"/>
    <w:rsid w:val="00EE17C0"/>
    <w:rsid w:val="00EE60E9"/>
    <w:rsid w:val="00EE64DB"/>
    <w:rsid w:val="00EF2002"/>
    <w:rsid w:val="00EF3B2F"/>
    <w:rsid w:val="00EF5B4A"/>
    <w:rsid w:val="00EF60B4"/>
    <w:rsid w:val="00EF66D8"/>
    <w:rsid w:val="00F022CA"/>
    <w:rsid w:val="00F03168"/>
    <w:rsid w:val="00F035F3"/>
    <w:rsid w:val="00F044B1"/>
    <w:rsid w:val="00F067A5"/>
    <w:rsid w:val="00F06ECE"/>
    <w:rsid w:val="00F16C54"/>
    <w:rsid w:val="00F22506"/>
    <w:rsid w:val="00F229DD"/>
    <w:rsid w:val="00F26ABD"/>
    <w:rsid w:val="00F2707B"/>
    <w:rsid w:val="00F34FEA"/>
    <w:rsid w:val="00F42C07"/>
    <w:rsid w:val="00F4365E"/>
    <w:rsid w:val="00F43B18"/>
    <w:rsid w:val="00F4633B"/>
    <w:rsid w:val="00F51D39"/>
    <w:rsid w:val="00F52E5D"/>
    <w:rsid w:val="00F55944"/>
    <w:rsid w:val="00F6137A"/>
    <w:rsid w:val="00F6715F"/>
    <w:rsid w:val="00F67C48"/>
    <w:rsid w:val="00F82558"/>
    <w:rsid w:val="00F84087"/>
    <w:rsid w:val="00F86F73"/>
    <w:rsid w:val="00F87CDB"/>
    <w:rsid w:val="00F91E2B"/>
    <w:rsid w:val="00F927CC"/>
    <w:rsid w:val="00F92C28"/>
    <w:rsid w:val="00F93A6F"/>
    <w:rsid w:val="00F94805"/>
    <w:rsid w:val="00F94FA5"/>
    <w:rsid w:val="00F9500C"/>
    <w:rsid w:val="00F953EC"/>
    <w:rsid w:val="00FA0D04"/>
    <w:rsid w:val="00FA1800"/>
    <w:rsid w:val="00FA6159"/>
    <w:rsid w:val="00FA64C0"/>
    <w:rsid w:val="00FA7C0E"/>
    <w:rsid w:val="00FB082B"/>
    <w:rsid w:val="00FB1BC5"/>
    <w:rsid w:val="00FB3632"/>
    <w:rsid w:val="00FC1FF2"/>
    <w:rsid w:val="00FC358C"/>
    <w:rsid w:val="00FC607E"/>
    <w:rsid w:val="00FC6FCE"/>
    <w:rsid w:val="00FD44EA"/>
    <w:rsid w:val="00FD4821"/>
    <w:rsid w:val="00FD6E24"/>
    <w:rsid w:val="00FD7293"/>
    <w:rsid w:val="00FE0B77"/>
    <w:rsid w:val="00FE1B5C"/>
    <w:rsid w:val="00FE2E93"/>
    <w:rsid w:val="00FE5AF4"/>
    <w:rsid w:val="00FE74F1"/>
    <w:rsid w:val="00FE76A9"/>
    <w:rsid w:val="00FF0233"/>
    <w:rsid w:val="00FF0CF0"/>
    <w:rsid w:val="00FF1834"/>
    <w:rsid w:val="00FF241E"/>
    <w:rsid w:val="00FF4705"/>
    <w:rsid w:val="00FF681C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D54DCF7"/>
  <w15:chartTrackingRefBased/>
  <w15:docId w15:val="{77FD73E3-123D-41A1-9A69-428D0DE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94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C7941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3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E53"/>
  </w:style>
  <w:style w:type="paragraph" w:styleId="a7">
    <w:name w:val="footer"/>
    <w:basedOn w:val="a"/>
    <w:link w:val="a8"/>
    <w:uiPriority w:val="99"/>
    <w:unhideWhenUsed/>
    <w:rsid w:val="00903E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1BA2-B53C-43D1-8B24-05C87AD9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運動政策2</dc:creator>
  <cp:keywords/>
  <dc:description/>
  <cp:lastModifiedBy>Z-23026</cp:lastModifiedBy>
  <cp:revision>6</cp:revision>
  <cp:lastPrinted>2025-12-17T06:14:00Z</cp:lastPrinted>
  <dcterms:created xsi:type="dcterms:W3CDTF">2025-12-19T23:54:00Z</dcterms:created>
  <dcterms:modified xsi:type="dcterms:W3CDTF">2026-01-20T00:54:00Z</dcterms:modified>
</cp:coreProperties>
</file>